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2"/>
          <w:szCs w:val="32"/>
          <w:rtl w:val="0"/>
        </w:rPr>
        <w:t xml:space="preserve">Feedback form for stakeholders for CVCHS’ 2021-24 LCAP</w:t>
      </w:r>
    </w:p>
    <w:p w:rsidR="00000000" w:rsidDel="00000000" w:rsidP="00000000" w:rsidRDefault="00000000" w:rsidRPr="00000000" w14:paraId="00000002">
      <w:pP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65"/>
        <w:gridCol w:w="6495"/>
        <w:tblGridChange w:id="0">
          <w:tblGrid>
            <w:gridCol w:w="2865"/>
            <w:gridCol w:w="649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3">
            <w:pPr>
              <w:rPr>
                <w:b w:val="1"/>
              </w:rPr>
            </w:pPr>
            <w:r w:rsidDel="00000000" w:rsidR="00000000" w:rsidRPr="00000000">
              <w:rPr>
                <w:b w:val="1"/>
                <w:rtl w:val="0"/>
              </w:rPr>
              <w:t xml:space="preserve">Stakeholder group</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PFC</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5">
            <w:pPr>
              <w:rPr>
                <w:b w:val="1"/>
              </w:rPr>
            </w:pPr>
            <w:r w:rsidDel="00000000" w:rsidR="00000000" w:rsidRPr="00000000">
              <w:rPr>
                <w:b w:val="1"/>
                <w:rtl w:val="0"/>
              </w:rPr>
              <w:t xml:space="preserve">Date/time of meeting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pPr>
            <w:r w:rsidDel="00000000" w:rsidR="00000000" w:rsidRPr="00000000">
              <w:rPr>
                <w:rtl w:val="0"/>
              </w:rPr>
              <w:t xml:space="preserve">Meeting #1: Tuesday, April 20 @ 7:00 p.m.</w:t>
            </w:r>
          </w:p>
        </w:tc>
      </w:tr>
    </w:tbl>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As your group goes through the discussion section of the </w:t>
      </w:r>
      <w:hyperlink r:id="rId6">
        <w:r w:rsidDel="00000000" w:rsidR="00000000" w:rsidRPr="00000000">
          <w:rPr>
            <w:color w:val="1155cc"/>
            <w:u w:val="single"/>
            <w:rtl w:val="0"/>
          </w:rPr>
          <w:t xml:space="preserve">slides</w:t>
        </w:r>
      </w:hyperlink>
      <w:r w:rsidDel="00000000" w:rsidR="00000000" w:rsidRPr="00000000">
        <w:rPr>
          <w:rtl w:val="0"/>
        </w:rPr>
        <w:t xml:space="preserve"> (starting on slide 21)</w:t>
      </w:r>
      <w:r w:rsidDel="00000000" w:rsidR="00000000" w:rsidRPr="00000000">
        <w:rPr>
          <w:rtl w:val="0"/>
        </w:rPr>
        <w:t xml:space="preserve"> from the LCAP Stakeholder meeting, fill in your input below.</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Each person attending the meeting can add their own comments to this document. Please add comments where you like. It is not expected that each row will have comments in it.</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rFonts w:ascii="Proxima Nova" w:cs="Proxima Nova" w:eastAsia="Proxima Nova" w:hAnsi="Proxima Nova"/>
          <w:b w:val="1"/>
        </w:rPr>
      </w:pPr>
      <w:r w:rsidDel="00000000" w:rsidR="00000000" w:rsidRPr="00000000">
        <w:rPr>
          <w:rtl w:val="0"/>
        </w:rPr>
        <w:t xml:space="preserve">Discussion question: </w:t>
      </w:r>
      <w:r w:rsidDel="00000000" w:rsidR="00000000" w:rsidRPr="00000000">
        <w:rPr>
          <w:rFonts w:ascii="Proxima Nova" w:cs="Proxima Nova" w:eastAsia="Proxima Nova" w:hAnsi="Proxima Nova"/>
          <w:b w:val="1"/>
          <w:rtl w:val="0"/>
        </w:rPr>
        <w:t xml:space="preserve">If we want to improve student results on the goals and metrics shared, what should we be investing our dollars in at CVCHS?</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b w:val="1"/>
          <w:rtl w:val="0"/>
        </w:rPr>
        <w:t xml:space="preserve">Goal #1: CVCHS provides a positive, student centered environment</w:t>
      </w: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35"/>
        <w:gridCol w:w="5925"/>
        <w:tblGridChange w:id="0">
          <w:tblGrid>
            <w:gridCol w:w="3435"/>
            <w:gridCol w:w="59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Goal/metric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Stakeholder input RE: spending priorities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after="0" w:line="240" w:lineRule="auto"/>
              <w:ind w:left="0" w:firstLine="0"/>
              <w:rPr/>
            </w:pPr>
            <w:r w:rsidDel="00000000" w:rsidR="00000000" w:rsidRPr="00000000">
              <w:rPr>
                <w:b w:val="1"/>
                <w:rtl w:val="0"/>
              </w:rPr>
              <w:t xml:space="preserve">CVCHS provides a positive, student centered environment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pPr>
            <w:r w:rsidDel="00000000" w:rsidR="00000000" w:rsidRPr="00000000">
              <w:rPr>
                <w:rtl w:val="0"/>
              </w:rPr>
              <w:t xml:space="preserve">[fill in]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after="0" w:line="240" w:lineRule="auto"/>
              <w:ind w:left="0" w:firstLine="0"/>
              <w:rPr/>
            </w:pPr>
            <w:r w:rsidDel="00000000" w:rsidR="00000000" w:rsidRPr="00000000">
              <w:rPr>
                <w:b w:val="1"/>
                <w:rtl w:val="0"/>
              </w:rPr>
              <w:t xml:space="preserve">be deemed “Prepared” on California’s College/Career Indicator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pPr>
            <w:r w:rsidDel="00000000" w:rsidR="00000000" w:rsidRPr="00000000">
              <w:rPr>
                <w:rtl w:val="0"/>
              </w:rPr>
              <w:t xml:space="preserve">[fill in]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after="0" w:line="240" w:lineRule="auto"/>
              <w:ind w:left="0" w:firstLine="0"/>
              <w:rPr>
                <w:b w:val="1"/>
              </w:rPr>
            </w:pPr>
            <w:r w:rsidDel="00000000" w:rsidR="00000000" w:rsidRPr="00000000">
              <w:rPr>
                <w:b w:val="1"/>
                <w:rtl w:val="0"/>
              </w:rPr>
              <w:t xml:space="preserve">completed a sequence of elective courses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pPr>
            <w:r w:rsidDel="00000000" w:rsidR="00000000" w:rsidRPr="00000000">
              <w:rPr>
                <w:rtl w:val="0"/>
              </w:rPr>
              <w:t xml:space="preserve">[fill in]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after="0" w:line="240" w:lineRule="auto"/>
              <w:ind w:left="0" w:firstLine="0"/>
              <w:rPr>
                <w:b w:val="1"/>
              </w:rPr>
            </w:pPr>
            <w:r w:rsidDel="00000000" w:rsidR="00000000" w:rsidRPr="00000000">
              <w:rPr>
                <w:b w:val="1"/>
                <w:rtl w:val="0"/>
              </w:rPr>
              <w:t xml:space="preserve">participated in at least two college visits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pPr>
            <w:r w:rsidDel="00000000" w:rsidR="00000000" w:rsidRPr="00000000">
              <w:rPr>
                <w:rtl w:val="0"/>
              </w:rPr>
              <w:t xml:space="preserve">[fill in]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after="0" w:line="240" w:lineRule="auto"/>
              <w:ind w:left="0" w:firstLine="0"/>
              <w:rPr/>
            </w:pPr>
            <w:r w:rsidDel="00000000" w:rsidR="00000000" w:rsidRPr="00000000">
              <w:rPr>
                <w:b w:val="1"/>
                <w:rtl w:val="0"/>
              </w:rPr>
              <w:t xml:space="preserve">participated in at least two extra-curricular activities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pPr>
            <w:r w:rsidDel="00000000" w:rsidR="00000000" w:rsidRPr="00000000">
              <w:rPr>
                <w:rtl w:val="0"/>
              </w:rPr>
              <w:t xml:space="preserve">[fill in]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after="0" w:line="240" w:lineRule="auto"/>
              <w:ind w:left="0" w:firstLine="0"/>
              <w:rPr/>
            </w:pPr>
            <w:r w:rsidDel="00000000" w:rsidR="00000000" w:rsidRPr="00000000">
              <w:rPr>
                <w:b w:val="1"/>
                <w:rtl w:val="0"/>
              </w:rPr>
              <w:t xml:space="preserve">participated in at least two extra-curricular activities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pPr>
            <w:r w:rsidDel="00000000" w:rsidR="00000000" w:rsidRPr="00000000">
              <w:rPr>
                <w:rtl w:val="0"/>
              </w:rPr>
              <w:t xml:space="preserve">[fill in]</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after="0" w:line="240" w:lineRule="auto"/>
              <w:ind w:left="0" w:firstLine="0"/>
              <w:rPr>
                <w:b w:val="1"/>
              </w:rPr>
            </w:pPr>
            <w:r w:rsidDel="00000000" w:rsidR="00000000" w:rsidRPr="00000000">
              <w:rPr>
                <w:b w:val="1"/>
                <w:rtl w:val="0"/>
              </w:rPr>
              <w:t xml:space="preserve">Any other general comments on this goal or metrics?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pPr>
            <w:r w:rsidDel="00000000" w:rsidR="00000000" w:rsidRPr="00000000">
              <w:rPr>
                <w:rtl w:val="0"/>
              </w:rPr>
              <w:t xml:space="preserve">[fill in]</w:t>
            </w:r>
          </w:p>
        </w:tc>
      </w:tr>
    </w:tbl>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widowControl w:val="0"/>
        <w:spacing w:after="0" w:line="240" w:lineRule="auto"/>
        <w:ind w:left="0" w:firstLine="0"/>
        <w:rPr/>
      </w:pPr>
      <w:r w:rsidDel="00000000" w:rsidR="00000000" w:rsidRPr="00000000">
        <w:rPr>
          <w:b w:val="1"/>
          <w:rtl w:val="0"/>
        </w:rPr>
        <w:t xml:space="preserve">Goal #2: All CVCHS students are challenged academically</w:t>
      </w: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35"/>
        <w:gridCol w:w="5925"/>
        <w:tblGridChange w:id="0">
          <w:tblGrid>
            <w:gridCol w:w="3435"/>
            <w:gridCol w:w="59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after="0" w:line="240" w:lineRule="auto"/>
              <w:jc w:val="center"/>
              <w:rPr>
                <w:b w:val="1"/>
              </w:rPr>
            </w:pPr>
            <w:r w:rsidDel="00000000" w:rsidR="00000000" w:rsidRPr="00000000">
              <w:rPr>
                <w:b w:val="1"/>
                <w:rtl w:val="0"/>
              </w:rPr>
              <w:t xml:space="preserve">Goal/metric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after="0" w:line="240" w:lineRule="auto"/>
              <w:jc w:val="center"/>
              <w:rPr>
                <w:b w:val="1"/>
              </w:rPr>
            </w:pPr>
            <w:r w:rsidDel="00000000" w:rsidR="00000000" w:rsidRPr="00000000">
              <w:rPr>
                <w:b w:val="1"/>
                <w:rtl w:val="0"/>
              </w:rPr>
              <w:t xml:space="preserve">Stakeholder input RE: spending priorities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after="0" w:line="240" w:lineRule="auto"/>
              <w:ind w:left="0" w:firstLine="0"/>
              <w:rPr/>
            </w:pPr>
            <w:r w:rsidDel="00000000" w:rsidR="00000000" w:rsidRPr="00000000">
              <w:rPr>
                <w:b w:val="1"/>
                <w:rtl w:val="0"/>
              </w:rPr>
              <w:t xml:space="preserve">be eligible to attend a four-year public university in California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pPr>
            <w:r w:rsidDel="00000000" w:rsidR="00000000" w:rsidRPr="00000000">
              <w:rPr>
                <w:rtl w:val="0"/>
              </w:rPr>
              <w:t xml:space="preserve">[fill in]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after="0" w:line="240" w:lineRule="auto"/>
              <w:ind w:left="0" w:firstLine="0"/>
              <w:rPr/>
            </w:pPr>
            <w:r w:rsidDel="00000000" w:rsidR="00000000" w:rsidRPr="00000000">
              <w:rPr>
                <w:b w:val="1"/>
                <w:rtl w:val="0"/>
              </w:rPr>
              <w:t xml:space="preserve">read at a college level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pPr>
            <w:r w:rsidDel="00000000" w:rsidR="00000000" w:rsidRPr="00000000">
              <w:rPr>
                <w:rtl w:val="0"/>
              </w:rPr>
              <w:t xml:space="preserve">[fill in]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after="0" w:line="240" w:lineRule="auto"/>
              <w:ind w:left="0" w:firstLine="0"/>
              <w:rPr>
                <w:b w:val="1"/>
              </w:rPr>
            </w:pPr>
            <w:r w:rsidDel="00000000" w:rsidR="00000000" w:rsidRPr="00000000">
              <w:rPr>
                <w:b w:val="1"/>
                <w:rtl w:val="0"/>
              </w:rPr>
              <w:t xml:space="preserve">write at a college level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pPr>
            <w:r w:rsidDel="00000000" w:rsidR="00000000" w:rsidRPr="00000000">
              <w:rPr>
                <w:rtl w:val="0"/>
              </w:rPr>
              <w:t xml:space="preserve">[fill in]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after="0" w:line="240" w:lineRule="auto"/>
              <w:ind w:left="0" w:firstLine="0"/>
              <w:rPr>
                <w:b w:val="1"/>
              </w:rPr>
            </w:pPr>
            <w:r w:rsidDel="00000000" w:rsidR="00000000" w:rsidRPr="00000000">
              <w:rPr>
                <w:b w:val="1"/>
                <w:rtl w:val="0"/>
              </w:rPr>
              <w:t xml:space="preserve">demonstrate college level quantitative reasoning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pPr>
            <w:r w:rsidDel="00000000" w:rsidR="00000000" w:rsidRPr="00000000">
              <w:rPr>
                <w:rtl w:val="0"/>
              </w:rPr>
              <w:t xml:space="preserve">[fill in]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after="0" w:line="240" w:lineRule="auto"/>
              <w:ind w:left="0" w:firstLine="0"/>
              <w:rPr/>
            </w:pPr>
            <w:r w:rsidDel="00000000" w:rsidR="00000000" w:rsidRPr="00000000">
              <w:rPr>
                <w:b w:val="1"/>
                <w:rtl w:val="0"/>
              </w:rPr>
              <w:t xml:space="preserve">have attempted completion of college credit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pPr>
            <w:r w:rsidDel="00000000" w:rsidR="00000000" w:rsidRPr="00000000">
              <w:rPr>
                <w:rtl w:val="0"/>
              </w:rPr>
              <w:t xml:space="preserve">[fill in]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after="0" w:line="240" w:lineRule="auto"/>
              <w:ind w:left="0" w:firstLine="0"/>
              <w:rPr/>
            </w:pPr>
            <w:r w:rsidDel="00000000" w:rsidR="00000000" w:rsidRPr="00000000">
              <w:rPr>
                <w:b w:val="1"/>
                <w:rtl w:val="0"/>
              </w:rPr>
              <w:t xml:space="preserve">demonstrated college level communication skills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pPr>
            <w:r w:rsidDel="00000000" w:rsidR="00000000" w:rsidRPr="00000000">
              <w:rPr>
                <w:rtl w:val="0"/>
              </w:rPr>
              <w:t xml:space="preserve">[fill in]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after="0" w:line="240" w:lineRule="auto"/>
              <w:ind w:left="0" w:firstLine="0"/>
              <w:rPr>
                <w:b w:val="1"/>
              </w:rPr>
            </w:pPr>
            <w:r w:rsidDel="00000000" w:rsidR="00000000" w:rsidRPr="00000000">
              <w:rPr>
                <w:b w:val="1"/>
                <w:rtl w:val="0"/>
              </w:rPr>
              <w:t xml:space="preserve">How can CVCHS best prioritize $1.5 million in one-time funds to make sure students are (or get back) on track to accomplish the goal/metric listed?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pPr>
            <w:r w:rsidDel="00000000" w:rsidR="00000000" w:rsidRPr="00000000">
              <w:rPr>
                <w:rtl w:val="0"/>
              </w:rPr>
              <w:t xml:space="preserve">[fill in]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b w:val="1"/>
              </w:rPr>
            </w:pPr>
            <w:r w:rsidDel="00000000" w:rsidR="00000000" w:rsidRPr="00000000">
              <w:rPr>
                <w:b w:val="1"/>
                <w:rtl w:val="0"/>
              </w:rPr>
              <w:t xml:space="preserve">Any other general comments on this goal or metrics?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pPr>
            <w:r w:rsidDel="00000000" w:rsidR="00000000" w:rsidRPr="00000000">
              <w:rPr>
                <w:rtl w:val="0"/>
              </w:rPr>
              <w:t xml:space="preserve">[fill in]</w:t>
            </w:r>
          </w:p>
        </w:tc>
      </w:tr>
    </w:tbl>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widowControl w:val="0"/>
        <w:spacing w:line="240" w:lineRule="auto"/>
        <w:rPr>
          <w:b w:val="1"/>
        </w:rPr>
      </w:pPr>
      <w:r w:rsidDel="00000000" w:rsidR="00000000" w:rsidRPr="00000000">
        <w:rPr>
          <w:b w:val="1"/>
          <w:rtl w:val="0"/>
        </w:rPr>
        <w:t xml:space="preserve">Goal #3: </w:t>
      </w:r>
      <w:r w:rsidDel="00000000" w:rsidR="00000000" w:rsidRPr="00000000">
        <w:rPr>
          <w:rFonts w:ascii="Proxima Nova" w:cs="Proxima Nova" w:eastAsia="Proxima Nova" w:hAnsi="Proxima Nova"/>
          <w:b w:val="1"/>
          <w:rtl w:val="0"/>
        </w:rPr>
        <w:t xml:space="preserve">All CVCHS students develop the skills and mindsets to graduate as successful, lifelong learners</w:t>
      </w: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35"/>
        <w:gridCol w:w="5925"/>
        <w:tblGridChange w:id="0">
          <w:tblGrid>
            <w:gridCol w:w="3435"/>
            <w:gridCol w:w="59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jc w:val="center"/>
              <w:rPr>
                <w:b w:val="1"/>
              </w:rPr>
            </w:pPr>
            <w:r w:rsidDel="00000000" w:rsidR="00000000" w:rsidRPr="00000000">
              <w:rPr>
                <w:b w:val="1"/>
                <w:rtl w:val="0"/>
              </w:rPr>
              <w:t xml:space="preserve">Goal/metric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jc w:val="center"/>
              <w:rPr>
                <w:b w:val="1"/>
              </w:rPr>
            </w:pPr>
            <w:r w:rsidDel="00000000" w:rsidR="00000000" w:rsidRPr="00000000">
              <w:rPr>
                <w:b w:val="1"/>
                <w:rtl w:val="0"/>
              </w:rPr>
              <w:t xml:space="preserve">Stakeholder input RE: spending priorities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after="0" w:line="240" w:lineRule="auto"/>
              <w:ind w:left="0" w:firstLine="0"/>
              <w:rPr/>
            </w:pPr>
            <w:r w:rsidDel="00000000" w:rsidR="00000000" w:rsidRPr="00000000">
              <w:rPr>
                <w:b w:val="1"/>
                <w:rtl w:val="0"/>
              </w:rPr>
              <w:t xml:space="preserve">Engaged in work-based learning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pPr>
            <w:r w:rsidDel="00000000" w:rsidR="00000000" w:rsidRPr="00000000">
              <w:rPr>
                <w:rtl w:val="0"/>
              </w:rPr>
              <w:t xml:space="preserve">[fill in]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after="0" w:line="240" w:lineRule="auto"/>
              <w:ind w:left="0" w:firstLine="0"/>
              <w:rPr/>
            </w:pPr>
            <w:r w:rsidDel="00000000" w:rsidR="00000000" w:rsidRPr="00000000">
              <w:rPr>
                <w:b w:val="1"/>
                <w:rtl w:val="0"/>
              </w:rPr>
              <w:t xml:space="preserve">created a plan for post-high school education and life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pPr>
            <w:r w:rsidDel="00000000" w:rsidR="00000000" w:rsidRPr="00000000">
              <w:rPr>
                <w:rtl w:val="0"/>
              </w:rPr>
              <w:t xml:space="preserve">[fill in]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after="0" w:line="240" w:lineRule="auto"/>
              <w:ind w:left="0" w:firstLine="0"/>
              <w:rPr>
                <w:b w:val="1"/>
              </w:rPr>
            </w:pPr>
            <w:r w:rsidDel="00000000" w:rsidR="00000000" w:rsidRPr="00000000">
              <w:rPr>
                <w:b w:val="1"/>
                <w:rtl w:val="0"/>
              </w:rPr>
              <w:t xml:space="preserve">demonstrated exemplary attendance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pPr>
            <w:r w:rsidDel="00000000" w:rsidR="00000000" w:rsidRPr="00000000">
              <w:rPr>
                <w:rtl w:val="0"/>
              </w:rPr>
              <w:t xml:space="preserve">[fill in]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b w:val="1"/>
              </w:rPr>
            </w:pPr>
            <w:r w:rsidDel="00000000" w:rsidR="00000000" w:rsidRPr="00000000">
              <w:rPr>
                <w:b w:val="1"/>
                <w:rtl w:val="0"/>
              </w:rPr>
              <w:t xml:space="preserve">Any other general comments on this goal or metrics?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pPr>
            <w:r w:rsidDel="00000000" w:rsidR="00000000" w:rsidRPr="00000000">
              <w:rPr>
                <w:rtl w:val="0"/>
              </w:rPr>
              <w:t xml:space="preserve">[fill in]</w:t>
            </w:r>
          </w:p>
        </w:tc>
      </w:tr>
    </w:tbl>
    <w:p w:rsidR="00000000" w:rsidDel="00000000" w:rsidP="00000000" w:rsidRDefault="00000000" w:rsidRPr="00000000" w14:paraId="0000003F">
      <w:pPr>
        <w:widowControl w:val="0"/>
        <w:spacing w:line="240" w:lineRule="auto"/>
        <w:rPr>
          <w:b w:val="1"/>
        </w:rPr>
      </w:pPr>
      <w:r w:rsidDel="00000000" w:rsidR="00000000" w:rsidRPr="00000000">
        <w:rPr>
          <w:rtl w:val="0"/>
        </w:rPr>
      </w:r>
    </w:p>
    <w:p w:rsidR="00000000" w:rsidDel="00000000" w:rsidP="00000000" w:rsidRDefault="00000000" w:rsidRPr="00000000" w14:paraId="00000040">
      <w:pPr>
        <w:widowControl w:val="0"/>
        <w:spacing w:line="240" w:lineRule="auto"/>
        <w:rPr/>
      </w:pPr>
      <w:r w:rsidDel="00000000" w:rsidR="00000000" w:rsidRPr="00000000">
        <w:rPr>
          <w:b w:val="1"/>
          <w:rtl w:val="0"/>
        </w:rPr>
        <w:t xml:space="preserve">Goal #4: </w:t>
      </w:r>
      <w:r w:rsidDel="00000000" w:rsidR="00000000" w:rsidRPr="00000000">
        <w:rPr>
          <w:b w:val="1"/>
          <w:rtl w:val="0"/>
        </w:rPr>
        <w:t xml:space="preserve">All CVCHS students develop the skills and mindsets to graduate as productive, responsible citizens in a diverse society</w:t>
      </w: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35"/>
        <w:gridCol w:w="5925"/>
        <w:tblGridChange w:id="0">
          <w:tblGrid>
            <w:gridCol w:w="3435"/>
            <w:gridCol w:w="59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jc w:val="center"/>
              <w:rPr>
                <w:b w:val="1"/>
              </w:rPr>
            </w:pPr>
            <w:r w:rsidDel="00000000" w:rsidR="00000000" w:rsidRPr="00000000">
              <w:rPr>
                <w:b w:val="1"/>
                <w:rtl w:val="0"/>
              </w:rPr>
              <w:t xml:space="preserve">Goal/metric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jc w:val="center"/>
              <w:rPr>
                <w:b w:val="1"/>
              </w:rPr>
            </w:pPr>
            <w:r w:rsidDel="00000000" w:rsidR="00000000" w:rsidRPr="00000000">
              <w:rPr>
                <w:b w:val="1"/>
                <w:rtl w:val="0"/>
              </w:rPr>
              <w:t xml:space="preserve">Stakeholder input RE: spending priorities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after="0" w:line="240" w:lineRule="auto"/>
              <w:ind w:left="0" w:firstLine="0"/>
              <w:rPr/>
            </w:pPr>
            <w:r w:rsidDel="00000000" w:rsidR="00000000" w:rsidRPr="00000000">
              <w:rPr>
                <w:rFonts w:ascii="Proxima Nova" w:cs="Proxima Nova" w:eastAsia="Proxima Nova" w:hAnsi="Proxima Nova"/>
                <w:b w:val="1"/>
                <w:rtl w:val="0"/>
              </w:rPr>
              <w:t xml:space="preserve">completed community service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pPr>
            <w:r w:rsidDel="00000000" w:rsidR="00000000" w:rsidRPr="00000000">
              <w:rPr>
                <w:rtl w:val="0"/>
              </w:rPr>
              <w:t xml:space="preserve">[fill in]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pPr>
            <w:r w:rsidDel="00000000" w:rsidR="00000000" w:rsidRPr="00000000">
              <w:rPr>
                <w:rFonts w:ascii="Proxima Nova" w:cs="Proxima Nova" w:eastAsia="Proxima Nova" w:hAnsi="Proxima Nova"/>
                <w:b w:val="1"/>
                <w:rtl w:val="0"/>
              </w:rPr>
              <w:t xml:space="preserve">demonstrated digital citizenship</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pPr>
            <w:r w:rsidDel="00000000" w:rsidR="00000000" w:rsidRPr="00000000">
              <w:rPr>
                <w:rtl w:val="0"/>
              </w:rPr>
              <w:t xml:space="preserve">[fill in]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b w:val="1"/>
              </w:rPr>
            </w:pPr>
            <w:r w:rsidDel="00000000" w:rsidR="00000000" w:rsidRPr="00000000">
              <w:rPr>
                <w:rFonts w:ascii="Proxima Nova" w:cs="Proxima Nova" w:eastAsia="Proxima Nova" w:hAnsi="Proxima Nova"/>
                <w:b w:val="1"/>
                <w:rtl w:val="0"/>
              </w:rPr>
              <w:t xml:space="preserve">demonstrated personal fitness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pPr>
            <w:r w:rsidDel="00000000" w:rsidR="00000000" w:rsidRPr="00000000">
              <w:rPr>
                <w:rtl w:val="0"/>
              </w:rPr>
              <w:t xml:space="preserve">[fill in]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b w:val="1"/>
              </w:rPr>
            </w:pPr>
            <w:r w:rsidDel="00000000" w:rsidR="00000000" w:rsidRPr="00000000">
              <w:rPr>
                <w:b w:val="1"/>
                <w:rtl w:val="0"/>
              </w:rPr>
              <w:t xml:space="preserve">Any other general comments on this goal or metrics?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pPr>
            <w:r w:rsidDel="00000000" w:rsidR="00000000" w:rsidRPr="00000000">
              <w:rPr>
                <w:rtl w:val="0"/>
              </w:rPr>
              <w:t xml:space="preserve">[fill in]</w:t>
            </w:r>
          </w:p>
        </w:tc>
      </w:tr>
    </w:tbl>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sectPr>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presentation/d/1aTw3JyupTtQ-er-0SYoWVfuQ4l2gEC-rBXJPIh-MraM/edit#slide=id.gd2a716399c_0_32"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